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4C7" w:rsidRPr="004D7980" w:rsidRDefault="00B354C7" w:rsidP="00B354C7">
      <w:pPr>
        <w:spacing w:after="0" w:line="240" w:lineRule="auto"/>
        <w:ind w:left="1985" w:hanging="1985"/>
        <w:rPr>
          <w:rFonts w:ascii="Times New Roman" w:eastAsia="Times New Roman" w:hAnsi="Times New Roman"/>
          <w:b/>
          <w:bCs/>
          <w:color w:val="0070C0"/>
          <w:sz w:val="32"/>
          <w:szCs w:val="32"/>
          <w:lang w:eastAsia="pl-PL"/>
        </w:rPr>
      </w:pPr>
      <w:r w:rsidRPr="004D7980">
        <w:rPr>
          <w:rFonts w:ascii="Times New Roman" w:hAnsi="Times New Roman"/>
          <w:b/>
          <w:color w:val="0070C0"/>
          <w:sz w:val="32"/>
          <w:szCs w:val="32"/>
          <w:u w:val="single"/>
        </w:rPr>
        <w:t xml:space="preserve">Temat lekcji: </w:t>
      </w:r>
      <w:r w:rsidR="005B31F9" w:rsidRPr="004D7980">
        <w:rPr>
          <w:rFonts w:ascii="Times New Roman" w:hAnsi="Times New Roman"/>
          <w:b/>
          <w:color w:val="0070C0"/>
          <w:sz w:val="32"/>
          <w:szCs w:val="32"/>
          <w:u w:val="single"/>
        </w:rPr>
        <w:t xml:space="preserve">„ Normy </w:t>
      </w:r>
      <w:r w:rsidR="0005705C">
        <w:rPr>
          <w:rFonts w:ascii="Times New Roman" w:hAnsi="Times New Roman"/>
          <w:b/>
          <w:color w:val="0070C0"/>
          <w:sz w:val="32"/>
          <w:szCs w:val="32"/>
          <w:u w:val="single"/>
        </w:rPr>
        <w:t>w inteligentnym mieście</w:t>
      </w:r>
      <w:r w:rsidR="005B31F9" w:rsidRPr="004D7980">
        <w:rPr>
          <w:rFonts w:ascii="Times New Roman" w:hAnsi="Times New Roman"/>
          <w:b/>
          <w:color w:val="0070C0"/>
          <w:sz w:val="32"/>
          <w:szCs w:val="32"/>
          <w:u w:val="single"/>
        </w:rPr>
        <w:t>”</w:t>
      </w:r>
    </w:p>
    <w:p w:rsidR="00B354C7" w:rsidRPr="00D877E9" w:rsidRDefault="00B354C7" w:rsidP="00B354C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</w:p>
    <w:p w:rsidR="00B354C7" w:rsidRPr="00D877E9" w:rsidRDefault="00B354C7" w:rsidP="00B354C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  <w:r w:rsidRPr="00D877E9">
        <w:rPr>
          <w:rFonts w:ascii="Times New Roman" w:eastAsia="Times New Roman" w:hAnsi="Times New Roman"/>
          <w:b/>
          <w:bCs/>
          <w:color w:val="000000"/>
          <w:sz w:val="24"/>
          <w:szCs w:val="32"/>
          <w:lang w:eastAsia="pl-PL"/>
        </w:rPr>
        <w:t>Uczestnicy:</w:t>
      </w:r>
      <w:r w:rsidRPr="00D877E9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 xml:space="preserve"> </w:t>
      </w:r>
      <w:r w:rsidRPr="00D877E9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ab/>
      </w:r>
      <w:r w:rsidRPr="00D877E9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 xml:space="preserve">klasy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>ponadgimnazjalne</w:t>
      </w:r>
      <w:proofErr w:type="spellEnd"/>
    </w:p>
    <w:p w:rsidR="00B354C7" w:rsidRPr="00D877E9" w:rsidRDefault="00B354C7" w:rsidP="00B354C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  <w:r w:rsidRPr="00D877E9">
        <w:rPr>
          <w:rFonts w:ascii="Times New Roman" w:eastAsia="Times New Roman" w:hAnsi="Times New Roman"/>
          <w:b/>
          <w:bCs/>
          <w:color w:val="000000"/>
          <w:sz w:val="24"/>
          <w:szCs w:val="32"/>
          <w:lang w:eastAsia="pl-PL"/>
        </w:rPr>
        <w:t>Czas trwania zajęć:</w:t>
      </w:r>
      <w:r w:rsidRPr="00D877E9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ab/>
        <w:t>45 minut</w:t>
      </w:r>
    </w:p>
    <w:p w:rsidR="00B354C7" w:rsidRPr="00D877E9" w:rsidRDefault="00B354C7" w:rsidP="00B354C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  <w:r w:rsidRPr="00D877E9">
        <w:rPr>
          <w:rFonts w:ascii="Times New Roman" w:eastAsia="Times New Roman" w:hAnsi="Times New Roman"/>
          <w:b/>
          <w:bCs/>
          <w:color w:val="000000"/>
          <w:sz w:val="24"/>
          <w:szCs w:val="32"/>
          <w:lang w:eastAsia="pl-PL"/>
        </w:rPr>
        <w:t>Cel ogólny:</w:t>
      </w:r>
      <w:r w:rsidRPr="00D877E9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ab/>
      </w:r>
      <w:r w:rsidRPr="00D877E9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ab/>
        <w:t>zwiększenie wiedzy uczniów na temat</w:t>
      </w:r>
      <w:r w:rsidR="001E683A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 xml:space="preserve"> normalizacji</w:t>
      </w:r>
    </w:p>
    <w:p w:rsidR="00B354C7" w:rsidRPr="00D877E9" w:rsidRDefault="00B354C7" w:rsidP="00B354C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  <w:r w:rsidRPr="00D877E9">
        <w:rPr>
          <w:rFonts w:ascii="Times New Roman" w:eastAsia="Times New Roman" w:hAnsi="Times New Roman"/>
          <w:b/>
          <w:bCs/>
          <w:color w:val="000000"/>
          <w:sz w:val="24"/>
          <w:szCs w:val="32"/>
          <w:lang w:eastAsia="pl-PL"/>
        </w:rPr>
        <w:t>Cele szczegółowe:</w:t>
      </w:r>
      <w:r w:rsidRPr="00D877E9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ab/>
        <w:t>uczeń potrafi</w:t>
      </w:r>
    </w:p>
    <w:p w:rsidR="00B354C7" w:rsidRPr="00D877E9" w:rsidRDefault="00B354C7" w:rsidP="00B354C7">
      <w:pPr>
        <w:numPr>
          <w:ilvl w:val="0"/>
          <w:numId w:val="3"/>
        </w:numPr>
        <w:spacing w:after="0" w:line="240" w:lineRule="auto"/>
        <w:ind w:left="2410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  <w:r w:rsidRPr="00D877E9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 xml:space="preserve">definiować pojęcie normy, </w:t>
      </w:r>
    </w:p>
    <w:p w:rsidR="00B354C7" w:rsidRDefault="00B354C7" w:rsidP="00B354C7">
      <w:pPr>
        <w:numPr>
          <w:ilvl w:val="0"/>
          <w:numId w:val="3"/>
        </w:numPr>
        <w:spacing w:after="0" w:line="240" w:lineRule="auto"/>
        <w:ind w:left="2410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  <w:r w:rsidRPr="00D877E9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>wymieniać zadania Polskiego Komitetu Normalizacyjnego,</w:t>
      </w:r>
    </w:p>
    <w:p w:rsidR="001E710F" w:rsidRDefault="005D584E" w:rsidP="00B354C7">
      <w:pPr>
        <w:numPr>
          <w:ilvl w:val="0"/>
          <w:numId w:val="3"/>
        </w:numPr>
        <w:spacing w:after="0" w:line="240" w:lineRule="auto"/>
        <w:ind w:left="2410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  <w:r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>określać wpływ norm na świadomość i jakość życia mieszkańców,</w:t>
      </w:r>
    </w:p>
    <w:p w:rsidR="00E17AE2" w:rsidRDefault="00E17AE2" w:rsidP="00B354C7">
      <w:pPr>
        <w:numPr>
          <w:ilvl w:val="0"/>
          <w:numId w:val="3"/>
        </w:numPr>
        <w:spacing w:after="0" w:line="240" w:lineRule="auto"/>
        <w:ind w:left="2410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  <w:r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>wskazać znaczenie norm w tworzeniu inteligentnych miast.</w:t>
      </w:r>
    </w:p>
    <w:p w:rsidR="00E17AE2" w:rsidRPr="00D877E9" w:rsidRDefault="00E17AE2" w:rsidP="00E17AE2">
      <w:pPr>
        <w:spacing w:after="0" w:line="240" w:lineRule="auto"/>
        <w:ind w:left="2410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</w:p>
    <w:p w:rsidR="00B354C7" w:rsidRPr="00D877E9" w:rsidRDefault="00B354C7" w:rsidP="00B354C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  <w:r w:rsidRPr="00D877E9">
        <w:rPr>
          <w:rFonts w:ascii="Times New Roman" w:eastAsia="Times New Roman" w:hAnsi="Times New Roman"/>
          <w:b/>
          <w:bCs/>
          <w:color w:val="000000"/>
          <w:sz w:val="24"/>
          <w:szCs w:val="32"/>
          <w:lang w:eastAsia="pl-PL"/>
        </w:rPr>
        <w:t>Metody:</w:t>
      </w:r>
      <w:r w:rsidRPr="00D877E9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ab/>
      </w:r>
      <w:r w:rsidRPr="00D877E9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ab/>
        <w:t>wykład, burza mózgów, praca w grupach</w:t>
      </w:r>
    </w:p>
    <w:p w:rsidR="00B354C7" w:rsidRDefault="00B354C7" w:rsidP="00B354C7">
      <w:pPr>
        <w:spacing w:after="0" w:line="240" w:lineRule="auto"/>
        <w:ind w:left="2268" w:hanging="2268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  <w:r w:rsidRPr="00D877E9">
        <w:rPr>
          <w:rFonts w:ascii="Times New Roman" w:eastAsia="Times New Roman" w:hAnsi="Times New Roman"/>
          <w:b/>
          <w:bCs/>
          <w:color w:val="000000"/>
          <w:sz w:val="24"/>
          <w:szCs w:val="32"/>
          <w:lang w:eastAsia="pl-PL"/>
        </w:rPr>
        <w:t>Środki dydaktyczne:</w:t>
      </w:r>
      <w:r w:rsidRPr="00D877E9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 xml:space="preserve"> </w:t>
      </w:r>
      <w:r w:rsidR="001E710F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 xml:space="preserve">tablica interaktywna, aplikacje </w:t>
      </w:r>
      <w:proofErr w:type="spellStart"/>
      <w:r w:rsidR="001E710F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>L</w:t>
      </w:r>
      <w:r w:rsidR="001E710F" w:rsidRPr="001E710F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>earningapps</w:t>
      </w:r>
      <w:proofErr w:type="spellEnd"/>
      <w:r w:rsidR="001E710F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>, karty pracy</w:t>
      </w:r>
      <w:r w:rsidR="00E17AE2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 xml:space="preserve"> nr 1,2,3</w:t>
      </w:r>
      <w:r w:rsidR="001E710F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>, prezentacja multimedialna</w:t>
      </w:r>
      <w:r w:rsidR="005E2238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>, papier samoprzylepny, nożyczki</w:t>
      </w:r>
      <w:r w:rsidR="00E17AE2"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  <w:t>, telefony/tablety</w:t>
      </w:r>
    </w:p>
    <w:p w:rsidR="001E710F" w:rsidRDefault="001E710F" w:rsidP="00B354C7">
      <w:pPr>
        <w:spacing w:after="0" w:line="240" w:lineRule="auto"/>
        <w:ind w:left="2268" w:hanging="2268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</w:p>
    <w:p w:rsidR="001E710F" w:rsidRDefault="001E710F" w:rsidP="00B354C7">
      <w:pPr>
        <w:spacing w:after="0" w:line="240" w:lineRule="auto"/>
        <w:ind w:left="2268" w:hanging="2268"/>
        <w:rPr>
          <w:rFonts w:ascii="Times New Roman" w:eastAsia="Times New Roman" w:hAnsi="Times New Roman"/>
          <w:bCs/>
          <w:color w:val="000000"/>
          <w:sz w:val="24"/>
          <w:szCs w:val="32"/>
          <w:lang w:eastAsia="pl-PL"/>
        </w:rPr>
      </w:pPr>
    </w:p>
    <w:tbl>
      <w:tblPr>
        <w:tblStyle w:val="Jasnalistaakcent1"/>
        <w:tblW w:w="0" w:type="auto"/>
        <w:tblLook w:val="04A0"/>
      </w:tblPr>
      <w:tblGrid>
        <w:gridCol w:w="9212"/>
      </w:tblGrid>
      <w:tr w:rsidR="001E710F" w:rsidTr="001E710F">
        <w:trPr>
          <w:cnfStyle w:val="100000000000"/>
        </w:trPr>
        <w:tc>
          <w:tcPr>
            <w:cnfStyle w:val="001000000000"/>
            <w:tcW w:w="9212" w:type="dxa"/>
          </w:tcPr>
          <w:p w:rsidR="001E710F" w:rsidRPr="001E710F" w:rsidRDefault="001E710F" w:rsidP="00B354C7">
            <w:pPr>
              <w:spacing w:after="0" w:line="240" w:lineRule="auto"/>
              <w:rPr>
                <w:rFonts w:ascii="Times New Roman" w:eastAsia="Times New Roman" w:hAnsi="Times New Roman"/>
                <w:bCs w:val="0"/>
                <w:sz w:val="24"/>
                <w:szCs w:val="32"/>
                <w:lang w:eastAsia="pl-PL"/>
              </w:rPr>
            </w:pPr>
            <w:r w:rsidRPr="001E710F">
              <w:rPr>
                <w:rFonts w:ascii="Times New Roman" w:eastAsia="Times New Roman" w:hAnsi="Times New Roman"/>
                <w:bCs w:val="0"/>
                <w:sz w:val="24"/>
                <w:szCs w:val="32"/>
                <w:lang w:eastAsia="pl-PL"/>
              </w:rPr>
              <w:t>Przebieg lekcji:</w:t>
            </w:r>
          </w:p>
        </w:tc>
      </w:tr>
      <w:tr w:rsidR="001E710F" w:rsidTr="001E710F">
        <w:trPr>
          <w:cnfStyle w:val="000000100000"/>
        </w:trPr>
        <w:tc>
          <w:tcPr>
            <w:cnfStyle w:val="001000000000"/>
            <w:tcW w:w="9212" w:type="dxa"/>
            <w:shd w:val="clear" w:color="auto" w:fill="DAEEF3" w:themeFill="accent5" w:themeFillTint="33"/>
          </w:tcPr>
          <w:p w:rsidR="001E710F" w:rsidRDefault="001E710F" w:rsidP="00B354C7">
            <w:pPr>
              <w:spacing w:after="0" w:line="240" w:lineRule="auto"/>
              <w:rPr>
                <w:rFonts w:ascii="Times New Roman" w:eastAsia="Times New Roman" w:hAnsi="Times New Roman"/>
                <w:bCs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Cs w:val="0"/>
                <w:color w:val="000000"/>
                <w:sz w:val="24"/>
                <w:szCs w:val="32"/>
                <w:lang w:eastAsia="pl-PL"/>
              </w:rPr>
              <w:t>Etap wstępny – 5 minut</w:t>
            </w:r>
          </w:p>
        </w:tc>
      </w:tr>
      <w:tr w:rsidR="001E710F" w:rsidTr="001E710F">
        <w:tc>
          <w:tcPr>
            <w:cnfStyle w:val="001000000000"/>
            <w:tcW w:w="9212" w:type="dxa"/>
          </w:tcPr>
          <w:p w:rsidR="001E710F" w:rsidRDefault="001E710F" w:rsidP="001E710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Sprawdzenie obecności</w:t>
            </w:r>
          </w:p>
          <w:p w:rsidR="001E710F" w:rsidRDefault="001E710F" w:rsidP="001E710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Podanie tematu i omówienie celów zajęć.</w:t>
            </w:r>
            <w:r w:rsidR="00753CC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</w:t>
            </w:r>
            <w:r w:rsidR="00753CCF">
              <w:rPr>
                <w:rFonts w:ascii="Times New Roman" w:eastAsia="Times New Roman" w:hAnsi="Times New Roman"/>
                <w:color w:val="000000"/>
                <w:sz w:val="24"/>
                <w:szCs w:val="32"/>
                <w:lang w:eastAsia="pl-PL"/>
              </w:rPr>
              <w:t>(slajd nr 1)</w:t>
            </w:r>
          </w:p>
          <w:p w:rsidR="001E710F" w:rsidRPr="001E710F" w:rsidRDefault="001E710F" w:rsidP="001E710F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</w:p>
        </w:tc>
      </w:tr>
      <w:tr w:rsidR="001E710F" w:rsidTr="001E710F">
        <w:trPr>
          <w:cnfStyle w:val="000000100000"/>
        </w:trPr>
        <w:tc>
          <w:tcPr>
            <w:cnfStyle w:val="001000000000"/>
            <w:tcW w:w="9212" w:type="dxa"/>
            <w:shd w:val="clear" w:color="auto" w:fill="DAEEF3" w:themeFill="accent5" w:themeFillTint="33"/>
          </w:tcPr>
          <w:p w:rsidR="001E710F" w:rsidRDefault="001E710F" w:rsidP="00B354C7">
            <w:pPr>
              <w:spacing w:after="0" w:line="240" w:lineRule="auto"/>
              <w:rPr>
                <w:rFonts w:ascii="Times New Roman" w:eastAsia="Times New Roman" w:hAnsi="Times New Roman"/>
                <w:bCs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Cs w:val="0"/>
                <w:color w:val="000000"/>
                <w:sz w:val="24"/>
                <w:szCs w:val="32"/>
                <w:lang w:eastAsia="pl-PL"/>
              </w:rPr>
              <w:t>Etap główny –</w:t>
            </w:r>
            <w:r w:rsidR="00F80107">
              <w:rPr>
                <w:rFonts w:ascii="Times New Roman" w:eastAsia="Times New Roman" w:hAnsi="Times New Roman"/>
                <w:bCs w:val="0"/>
                <w:color w:val="000000"/>
                <w:sz w:val="24"/>
                <w:szCs w:val="32"/>
                <w:lang w:eastAsia="pl-PL"/>
              </w:rPr>
              <w:t xml:space="preserve"> 30</w:t>
            </w:r>
            <w:r>
              <w:rPr>
                <w:rFonts w:ascii="Times New Roman" w:eastAsia="Times New Roman" w:hAnsi="Times New Roman"/>
                <w:bCs w:val="0"/>
                <w:color w:val="000000"/>
                <w:sz w:val="24"/>
                <w:szCs w:val="32"/>
                <w:lang w:eastAsia="pl-PL"/>
              </w:rPr>
              <w:t xml:space="preserve"> minut</w:t>
            </w:r>
          </w:p>
        </w:tc>
      </w:tr>
      <w:tr w:rsidR="001E710F" w:rsidTr="001E710F">
        <w:tc>
          <w:tcPr>
            <w:cnfStyle w:val="001000000000"/>
            <w:tcW w:w="9212" w:type="dxa"/>
          </w:tcPr>
          <w:p w:rsidR="001C6B7B" w:rsidRPr="001C6B7B" w:rsidRDefault="00167B34" w:rsidP="00DE3820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Zadanie przez nauczyciela pytania: </w:t>
            </w:r>
            <w:r w:rsidR="00753CCF">
              <w:rPr>
                <w:rFonts w:ascii="Times New Roman" w:eastAsia="Times New Roman" w:hAnsi="Times New Roman"/>
                <w:b w:val="0"/>
                <w:i/>
                <w:color w:val="000000"/>
                <w:sz w:val="24"/>
                <w:szCs w:val="32"/>
                <w:lang w:eastAsia="pl-PL"/>
              </w:rPr>
              <w:t>z</w:t>
            </w:r>
            <w:r w:rsidRPr="00DE3820">
              <w:rPr>
                <w:rFonts w:ascii="Times New Roman" w:eastAsia="Times New Roman" w:hAnsi="Times New Roman"/>
                <w:b w:val="0"/>
                <w:i/>
                <w:color w:val="000000"/>
                <w:sz w:val="24"/>
                <w:szCs w:val="32"/>
                <w:lang w:eastAsia="pl-PL"/>
              </w:rPr>
              <w:t>a</w:t>
            </w:r>
            <w:r w:rsidR="00DE3820" w:rsidRPr="00DE3820">
              <w:rPr>
                <w:rFonts w:ascii="Times New Roman" w:eastAsia="Times New Roman" w:hAnsi="Times New Roman"/>
                <w:b w:val="0"/>
                <w:i/>
                <w:color w:val="000000"/>
                <w:sz w:val="24"/>
                <w:szCs w:val="32"/>
                <w:lang w:eastAsia="pl-PL"/>
              </w:rPr>
              <w:t>stanówcie się</w:t>
            </w:r>
            <w:r w:rsidR="00753CCF">
              <w:rPr>
                <w:rFonts w:ascii="Times New Roman" w:eastAsia="Times New Roman" w:hAnsi="Times New Roman"/>
                <w:b w:val="0"/>
                <w:i/>
                <w:color w:val="000000"/>
                <w:sz w:val="24"/>
                <w:szCs w:val="32"/>
                <w:lang w:eastAsia="pl-PL"/>
              </w:rPr>
              <w:t>: Z</w:t>
            </w:r>
            <w:r w:rsidR="00DE3820" w:rsidRPr="00DE3820">
              <w:rPr>
                <w:rFonts w:ascii="Times New Roman" w:eastAsia="Times New Roman" w:hAnsi="Times New Roman"/>
                <w:b w:val="0"/>
                <w:i/>
                <w:color w:val="000000"/>
                <w:sz w:val="24"/>
                <w:szCs w:val="32"/>
                <w:lang w:eastAsia="pl-PL"/>
              </w:rPr>
              <w:t xml:space="preserve">a co lubicie </w:t>
            </w:r>
            <w:r w:rsidRPr="00DE3820">
              <w:rPr>
                <w:rFonts w:ascii="Times New Roman" w:eastAsia="Times New Roman" w:hAnsi="Times New Roman"/>
                <w:b w:val="0"/>
                <w:i/>
                <w:color w:val="000000"/>
                <w:sz w:val="24"/>
                <w:szCs w:val="32"/>
                <w:lang w:eastAsia="pl-PL"/>
              </w:rPr>
              <w:t>swoje miasto?</w:t>
            </w:r>
          </w:p>
          <w:p w:rsidR="00DE3820" w:rsidRPr="00DE3820" w:rsidRDefault="001C6B7B" w:rsidP="001C6B7B">
            <w:pPr>
              <w:pStyle w:val="Akapitzlist"/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Następnie nauczyciel dzieli uczniów na </w:t>
            </w:r>
            <w:r w:rsidR="00BE455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4 grupy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.</w:t>
            </w:r>
            <w:r w:rsidR="00167B34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Każda grupa otrzymuje </w:t>
            </w:r>
            <w:r w:rsidR="00DE3820" w:rsidRPr="006413B5">
              <w:rPr>
                <w:rFonts w:ascii="Times New Roman" w:eastAsia="Times New Roman" w:hAnsi="Times New Roman"/>
                <w:color w:val="000000"/>
                <w:sz w:val="24"/>
                <w:szCs w:val="32"/>
                <w:lang w:eastAsia="pl-PL"/>
              </w:rPr>
              <w:t xml:space="preserve">kartę pracy nr </w:t>
            </w:r>
            <w:r w:rsidR="008736B4" w:rsidRPr="00EC33E2">
              <w:rPr>
                <w:rFonts w:ascii="Times New Roman" w:eastAsia="Times New Roman" w:hAnsi="Times New Roman"/>
                <w:color w:val="000000"/>
                <w:sz w:val="24"/>
                <w:szCs w:val="32"/>
                <w:lang w:eastAsia="pl-PL"/>
              </w:rPr>
              <w:t>1</w:t>
            </w:r>
            <w:r w:rsidR="008736B4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i wpisuje</w:t>
            </w:r>
            <w:r w:rsidR="00DE3820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swoje </w:t>
            </w:r>
            <w:r w:rsidR="006413B5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skojarzenia w poszczególnych strzałkach prowadzących do herbu miasta</w:t>
            </w:r>
            <w:r w:rsidR="00DE3820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. </w:t>
            </w:r>
            <w:r w:rsidR="00DE3820" w:rsidRPr="00DE3820">
              <w:rPr>
                <w:rFonts w:ascii="Times New Roman" w:eastAsia="Times New Roman" w:hAnsi="Times New Roman"/>
                <w:b w:val="0"/>
                <w:i/>
                <w:color w:val="365F91" w:themeColor="accent1" w:themeShade="BF"/>
                <w:sz w:val="24"/>
                <w:szCs w:val="32"/>
                <w:lang w:eastAsia="pl-PL"/>
              </w:rPr>
              <w:t xml:space="preserve">(każdy </w:t>
            </w:r>
            <w:r w:rsidR="008736B4">
              <w:rPr>
                <w:rFonts w:ascii="Times New Roman" w:eastAsia="Times New Roman" w:hAnsi="Times New Roman"/>
                <w:b w:val="0"/>
                <w:i/>
                <w:color w:val="365F91" w:themeColor="accent1" w:themeShade="BF"/>
                <w:sz w:val="24"/>
                <w:szCs w:val="32"/>
                <w:lang w:eastAsia="pl-PL"/>
              </w:rPr>
              <w:t xml:space="preserve">nauczyciel </w:t>
            </w:r>
            <w:r w:rsidR="00DE3820" w:rsidRPr="00DE3820">
              <w:rPr>
                <w:rFonts w:ascii="Times New Roman" w:eastAsia="Times New Roman" w:hAnsi="Times New Roman"/>
                <w:b w:val="0"/>
                <w:i/>
                <w:color w:val="365F91" w:themeColor="accent1" w:themeShade="BF"/>
                <w:sz w:val="24"/>
                <w:szCs w:val="32"/>
                <w:lang w:eastAsia="pl-PL"/>
              </w:rPr>
              <w:t>może umieścić w tym miejscu herb swojej miejscowości dla wizualnego uatrakcyjnienia ćwiczenia).</w:t>
            </w:r>
            <w:r w:rsidR="00753CCF">
              <w:rPr>
                <w:rFonts w:ascii="Times New Roman" w:eastAsia="Times New Roman" w:hAnsi="Times New Roman"/>
                <w:b w:val="0"/>
                <w:i/>
                <w:color w:val="365F91" w:themeColor="accent1" w:themeShade="BF"/>
                <w:sz w:val="24"/>
                <w:szCs w:val="32"/>
                <w:lang w:eastAsia="pl-PL"/>
              </w:rPr>
              <w:t xml:space="preserve"> </w:t>
            </w:r>
            <w:r w:rsidR="00753CCF">
              <w:rPr>
                <w:rFonts w:ascii="Times New Roman" w:eastAsia="Times New Roman" w:hAnsi="Times New Roman"/>
                <w:color w:val="000000"/>
                <w:sz w:val="24"/>
                <w:szCs w:val="32"/>
                <w:lang w:eastAsia="pl-PL"/>
              </w:rPr>
              <w:t>(slajd nr 2)</w:t>
            </w:r>
          </w:p>
          <w:p w:rsidR="00DE3820" w:rsidRDefault="008B3B2F" w:rsidP="005F67AF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W kolejnym etapie nauczyciel zadaje </w:t>
            </w:r>
            <w:r w:rsidR="009B089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pytanie: </w:t>
            </w:r>
            <w:r w:rsidR="009B089F" w:rsidRPr="001631C2">
              <w:rPr>
                <w:rFonts w:ascii="Times New Roman" w:eastAsia="Times New Roman" w:hAnsi="Times New Roman"/>
                <w:b w:val="0"/>
                <w:i/>
                <w:color w:val="000000"/>
                <w:sz w:val="24"/>
                <w:szCs w:val="32"/>
                <w:lang w:eastAsia="pl-PL"/>
              </w:rPr>
              <w:t>Z jakimi problemami borykają się mieszkańcy Waszego miasta?</w:t>
            </w:r>
            <w:r w:rsidR="009B089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(można naprowadzić młodzież przykładem: korki </w:t>
            </w:r>
            <w:r w:rsidR="00134E87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br/>
            </w:r>
            <w:r w:rsidR="009B089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w trakcie dojazdu do pracy itp.)</w:t>
            </w:r>
            <w:r w:rsidR="001631C2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. Grupy otrzymują kart</w:t>
            </w:r>
            <w:r w:rsidR="005F67A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k</w:t>
            </w:r>
            <w:r w:rsidR="001631C2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ę</w:t>
            </w:r>
            <w:r w:rsidR="005F67A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papieru samoprzylepnego formatu A4</w:t>
            </w:r>
            <w:r w:rsidR="001631C2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, z której wycinają </w:t>
            </w:r>
            <w:r w:rsidR="005F67A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poszczególne</w:t>
            </w:r>
            <w:r w:rsidR="001631C2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elementy, na które nanoszą swoje odpowiedzi</w:t>
            </w:r>
            <w:r w:rsidR="005F67A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, a następnie </w:t>
            </w:r>
            <w:r w:rsidR="001631C2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przyklejają do karty</w:t>
            </w:r>
            <w:r w:rsidR="005F67A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pracy</w:t>
            </w:r>
            <w:r w:rsidR="001631C2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nr 1 </w:t>
            </w:r>
            <w:r w:rsidR="005F67A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(w wolnych miejscach wokół herbu miasta).</w:t>
            </w:r>
            <w:r w:rsidR="00753CC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</w:t>
            </w:r>
            <w:r w:rsidR="00753CCF">
              <w:rPr>
                <w:rFonts w:ascii="Times New Roman" w:eastAsia="Times New Roman" w:hAnsi="Times New Roman"/>
                <w:color w:val="000000"/>
                <w:sz w:val="24"/>
                <w:szCs w:val="32"/>
                <w:lang w:eastAsia="pl-PL"/>
              </w:rPr>
              <w:t>(slajd nr 3)</w:t>
            </w:r>
          </w:p>
          <w:p w:rsidR="00424FC4" w:rsidRDefault="008B3B2F" w:rsidP="00424FC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Grupy zawieszają swoje prace na tablicy interaktywnej przy pomocy magnesów </w:t>
            </w:r>
            <w:r w:rsidR="00134E87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br/>
            </w: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i krótko je omawiają. </w:t>
            </w:r>
            <w:r w:rsidR="00BE455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Następnie nauczyciel pyta wszystkich uczniów jakie znają narzędzia pozwalające na komunikację między ludźmi. Uczniowie udzielający odpowiedzi zapisują je na tablicy interaktywnej przy plakatach wszystkich grup (np. media komunikacyjne, sprzęty, aplikacje i oprogramowania).</w:t>
            </w:r>
            <w:r w:rsidR="00424FC4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W ten sposób powstaje zestawienie zagadnień związanych z funkcjonowaniem w mieście: zalety, problemy </w:t>
            </w:r>
            <w:r w:rsidR="00134E87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br/>
            </w:r>
            <w:r w:rsidR="00424FC4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i możliwości.</w:t>
            </w:r>
            <w:r w:rsidR="00753CC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</w:t>
            </w:r>
            <w:r w:rsidR="00753CCF">
              <w:rPr>
                <w:rFonts w:ascii="Times New Roman" w:eastAsia="Times New Roman" w:hAnsi="Times New Roman"/>
                <w:color w:val="000000"/>
                <w:sz w:val="24"/>
                <w:szCs w:val="32"/>
                <w:lang w:eastAsia="pl-PL"/>
              </w:rPr>
              <w:t>(slajd nr 4)</w:t>
            </w:r>
          </w:p>
          <w:p w:rsidR="00424FC4" w:rsidRDefault="00424FC4" w:rsidP="00424FC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Wykład nauczyciela </w:t>
            </w:r>
            <w:r w:rsidR="00C006A6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o ogromnym wpływie norm na każdą sferę życia mieszkańców. Przedstawienie normalizacji jako wszelkich ułatwień np. oprawy oświetleniowe drogowe i uliczne PN-EN 60598-2-3 oraz optymalny stopień uporządkowania </w:t>
            </w:r>
            <w:r w:rsidR="00134E87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br/>
            </w:r>
            <w:r w:rsidR="00C006A6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w określonym zakresie.</w:t>
            </w:r>
            <w:r w:rsidR="00753CC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</w:t>
            </w:r>
            <w:r w:rsidR="00753CCF">
              <w:rPr>
                <w:rFonts w:ascii="Times New Roman" w:eastAsia="Times New Roman" w:hAnsi="Times New Roman"/>
                <w:color w:val="000000"/>
                <w:sz w:val="24"/>
                <w:szCs w:val="32"/>
                <w:lang w:eastAsia="pl-PL"/>
              </w:rPr>
              <w:t>(slajd nr 5)</w:t>
            </w:r>
          </w:p>
          <w:p w:rsidR="00B4031C" w:rsidRDefault="00B4031C" w:rsidP="00424FC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Nauczyciel zapisuje na kartce </w:t>
            </w:r>
            <w:proofErr w:type="spellStart"/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flipchart</w:t>
            </w:r>
            <w:proofErr w:type="spellEnd"/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pojęcie: SMART CITIES i pyta uczniów </w:t>
            </w:r>
            <w:r w:rsidR="00134E87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br/>
            </w: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o skojarzenia, a następnie zapisuje odpowiedzi.</w:t>
            </w:r>
            <w:r w:rsidR="00753CCF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</w:t>
            </w:r>
            <w:r w:rsidR="00753CCF">
              <w:rPr>
                <w:rFonts w:ascii="Times New Roman" w:eastAsia="Times New Roman" w:hAnsi="Times New Roman"/>
                <w:color w:val="000000"/>
                <w:sz w:val="24"/>
                <w:szCs w:val="32"/>
                <w:lang w:eastAsia="pl-PL"/>
              </w:rPr>
              <w:t>(slajd nr 6)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</w:t>
            </w:r>
          </w:p>
          <w:p w:rsidR="00ED26A2" w:rsidRPr="006F4C14" w:rsidRDefault="00C006A6" w:rsidP="00ED26A2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Wyjaśnienie roli Polskiego Komitetu Normalizacyjnego, która odpowiada za organizację działalności normalizacyjnej. </w:t>
            </w:r>
            <w:r w:rsidR="00F2518B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Omówienie normy </w:t>
            </w:r>
            <w:hyperlink r:id="rId8" w:tgtFrame="_blank" w:history="1">
              <w:r w:rsidR="00F2518B" w:rsidRPr="00F2518B">
                <w:rPr>
                  <w:rStyle w:val="Hipercze"/>
                  <w:rFonts w:ascii="Times New Roman" w:hAnsi="Times New Roman"/>
                  <w:b w:val="0"/>
                  <w:color w:val="000000" w:themeColor="text1"/>
                  <w:sz w:val="24"/>
                  <w:u w:val="none"/>
                </w:rPr>
                <w:t>PN-ISO 37120:2015-03</w:t>
              </w:r>
              <w:r w:rsidR="00F2518B" w:rsidRPr="00F2518B">
                <w:rPr>
                  <w:rStyle w:val="Hipercze"/>
                  <w:rFonts w:ascii="Times New Roman" w:hAnsi="Times New Roman"/>
                  <w:b w:val="0"/>
                  <w:sz w:val="24"/>
                </w:rPr>
                <w:t xml:space="preserve"> </w:t>
              </w:r>
              <w:r w:rsidR="00F2518B" w:rsidRPr="00F2518B">
                <w:rPr>
                  <w:rStyle w:val="Uwydatnienie"/>
                  <w:rFonts w:ascii="Times New Roman" w:hAnsi="Times New Roman"/>
                  <w:b w:val="0"/>
                  <w:sz w:val="24"/>
                </w:rPr>
                <w:lastRenderedPageBreak/>
                <w:t>Zrównoważony rozwój społeczny – Wskaźniki usług miejskich i jakości życia</w:t>
              </w:r>
            </w:hyperlink>
            <w:r w:rsidR="00F2518B">
              <w:rPr>
                <w:rFonts w:ascii="Times New Roman" w:hAnsi="Times New Roman"/>
                <w:b w:val="0"/>
                <w:sz w:val="24"/>
              </w:rPr>
              <w:t xml:space="preserve">, opublikowanej w </w:t>
            </w:r>
            <w:r w:rsidR="00B4031C">
              <w:rPr>
                <w:rFonts w:ascii="Times New Roman" w:hAnsi="Times New Roman"/>
                <w:b w:val="0"/>
                <w:sz w:val="24"/>
              </w:rPr>
              <w:t xml:space="preserve">lutym </w:t>
            </w:r>
            <w:r w:rsidR="00F2518B">
              <w:rPr>
                <w:rFonts w:ascii="Times New Roman" w:hAnsi="Times New Roman"/>
                <w:b w:val="0"/>
                <w:sz w:val="24"/>
              </w:rPr>
              <w:t>2017 rok</w:t>
            </w:r>
            <w:r w:rsidR="00ED26A2">
              <w:rPr>
                <w:rFonts w:ascii="Times New Roman" w:hAnsi="Times New Roman"/>
                <w:b w:val="0"/>
                <w:sz w:val="24"/>
              </w:rPr>
              <w:t xml:space="preserve">u. </w:t>
            </w:r>
            <w:r w:rsidR="00343763">
              <w:rPr>
                <w:rFonts w:ascii="Times New Roman" w:hAnsi="Times New Roman"/>
                <w:b w:val="0"/>
                <w:sz w:val="24"/>
              </w:rPr>
              <w:t xml:space="preserve">Uczniowie otrzymują </w:t>
            </w:r>
            <w:r w:rsidR="00343763" w:rsidRPr="00343763">
              <w:rPr>
                <w:rFonts w:ascii="Times New Roman" w:hAnsi="Times New Roman"/>
                <w:sz w:val="24"/>
              </w:rPr>
              <w:t>kartę pracy nr 2</w:t>
            </w:r>
            <w:r w:rsidR="00F554A9">
              <w:rPr>
                <w:rFonts w:ascii="Times New Roman" w:hAnsi="Times New Roman"/>
                <w:b w:val="0"/>
                <w:sz w:val="24"/>
              </w:rPr>
              <w:t xml:space="preserve"> </w:t>
            </w:r>
            <w:r w:rsidR="00134E87">
              <w:rPr>
                <w:rFonts w:ascii="Times New Roman" w:hAnsi="Times New Roman"/>
                <w:b w:val="0"/>
                <w:sz w:val="24"/>
              </w:rPr>
              <w:br/>
            </w:r>
            <w:r w:rsidR="00F554A9">
              <w:rPr>
                <w:rFonts w:ascii="Times New Roman" w:hAnsi="Times New Roman"/>
                <w:b w:val="0"/>
                <w:sz w:val="24"/>
              </w:rPr>
              <w:t xml:space="preserve">i uzupełniają </w:t>
            </w:r>
            <w:r w:rsidR="00BB2685">
              <w:rPr>
                <w:rFonts w:ascii="Times New Roman" w:hAnsi="Times New Roman"/>
                <w:b w:val="0"/>
                <w:sz w:val="24"/>
              </w:rPr>
              <w:t>pierwsze ćwiczenie</w:t>
            </w:r>
            <w:r w:rsidR="00F554A9">
              <w:rPr>
                <w:rFonts w:ascii="Times New Roman" w:hAnsi="Times New Roman"/>
                <w:b w:val="0"/>
                <w:sz w:val="24"/>
              </w:rPr>
              <w:t xml:space="preserve"> </w:t>
            </w:r>
            <w:r w:rsidR="00AA5E21">
              <w:rPr>
                <w:rFonts w:ascii="Times New Roman" w:hAnsi="Times New Roman"/>
                <w:b w:val="0"/>
                <w:sz w:val="24"/>
              </w:rPr>
              <w:t>treścią poznaną podczas krótkiego wykładu.</w:t>
            </w:r>
            <w:r w:rsidR="00BB2685">
              <w:rPr>
                <w:rFonts w:ascii="Times New Roman" w:hAnsi="Times New Roman"/>
                <w:b w:val="0"/>
                <w:sz w:val="24"/>
              </w:rPr>
              <w:t xml:space="preserve"> Ćwiczenie drugie najpierw wykonują w aplikacji </w:t>
            </w:r>
            <w:hyperlink r:id="rId9" w:history="1">
              <w:r w:rsidR="00BB2685" w:rsidRPr="00597696">
                <w:rPr>
                  <w:rStyle w:val="Hipercze"/>
                  <w:rFonts w:ascii="Times New Roman" w:hAnsi="Times New Roman"/>
                  <w:sz w:val="24"/>
                </w:rPr>
                <w:t>https://learningapps.org/display?v=pqbjymk0n19</w:t>
              </w:r>
            </w:hyperlink>
            <w:r w:rsidR="00BB2685">
              <w:rPr>
                <w:rFonts w:ascii="Times New Roman" w:hAnsi="Times New Roman"/>
                <w:b w:val="0"/>
                <w:sz w:val="24"/>
              </w:rPr>
              <w:t xml:space="preserve"> z użyciem telefonów, sprawdzają poprawność odpowiedzi i następnie przepisują je do ćwiczenia 2 w karcie pracy.</w:t>
            </w:r>
            <w:r w:rsidR="00753CCF">
              <w:rPr>
                <w:rFonts w:ascii="Times New Roman" w:hAnsi="Times New Roman"/>
                <w:b w:val="0"/>
                <w:sz w:val="24"/>
              </w:rPr>
              <w:t xml:space="preserve"> </w:t>
            </w:r>
            <w:r w:rsidR="00753CCF">
              <w:rPr>
                <w:rFonts w:ascii="Times New Roman" w:eastAsia="Times New Roman" w:hAnsi="Times New Roman"/>
                <w:color w:val="000000"/>
                <w:sz w:val="24"/>
                <w:szCs w:val="32"/>
                <w:lang w:eastAsia="pl-PL"/>
              </w:rPr>
              <w:t>(slajd nr 7 - 9)</w:t>
            </w:r>
          </w:p>
          <w:p w:rsidR="006F4C14" w:rsidRPr="000613B8" w:rsidRDefault="00531D01" w:rsidP="000613B8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32"/>
                <w:u w:val="single"/>
                <w:lang w:eastAsia="pl-PL"/>
              </w:rPr>
            </w:pPr>
            <w:r>
              <w:rPr>
                <w:rFonts w:ascii="Times New Roman" w:hAnsi="Times New Roman"/>
                <w:b w:val="0"/>
                <w:sz w:val="24"/>
              </w:rPr>
              <w:t xml:space="preserve">Podanie informacji o </w:t>
            </w:r>
            <w:r w:rsidR="000613B8">
              <w:rPr>
                <w:rFonts w:ascii="Times New Roman" w:hAnsi="Times New Roman"/>
                <w:b w:val="0"/>
                <w:sz w:val="24"/>
              </w:rPr>
              <w:t xml:space="preserve">certyfikacji dla inteligentnych miast, które w założeniu mają być przyjaznym i zdrowym miejscem do życia. Nauczyciel prosi o wyciągnięcie telefonów komórkowych i uruchomienie strony internetowej: </w:t>
            </w:r>
            <w:hyperlink r:id="rId10" w:history="1">
              <w:r w:rsidR="006F4C14" w:rsidRPr="000613B8">
                <w:rPr>
                  <w:rStyle w:val="Hipercze"/>
                </w:rPr>
                <w:t>https://www.pkn.pl/certyfikacja-dla-inteligentnych-miast</w:t>
              </w:r>
            </w:hyperlink>
            <w:r w:rsidR="006F4C14" w:rsidRPr="000613B8">
              <w:t xml:space="preserve"> </w:t>
            </w:r>
            <w:r w:rsidR="009E0AF1">
              <w:rPr>
                <w:rFonts w:ascii="Times New Roman" w:hAnsi="Times New Roman"/>
                <w:b w:val="0"/>
                <w:sz w:val="24"/>
              </w:rPr>
              <w:t xml:space="preserve">Uczniowie zapoznają się </w:t>
            </w:r>
            <w:r w:rsidR="00134E87">
              <w:rPr>
                <w:rFonts w:ascii="Times New Roman" w:hAnsi="Times New Roman"/>
                <w:b w:val="0"/>
                <w:sz w:val="24"/>
              </w:rPr>
              <w:br/>
            </w:r>
            <w:r w:rsidR="009E0AF1">
              <w:rPr>
                <w:rFonts w:ascii="Times New Roman" w:hAnsi="Times New Roman"/>
                <w:b w:val="0"/>
                <w:sz w:val="24"/>
              </w:rPr>
              <w:t xml:space="preserve">z poszczególnymi kategoriami zawartymi w menu, klikają opcję: CERTYFIKACJA DLA INTELIGENTNYCH MIAST i wypisują na </w:t>
            </w:r>
            <w:r w:rsidR="009E0AF1" w:rsidRPr="007C7063">
              <w:rPr>
                <w:rFonts w:ascii="Times New Roman" w:hAnsi="Times New Roman"/>
                <w:sz w:val="24"/>
              </w:rPr>
              <w:t>karcie pracy nr 3</w:t>
            </w:r>
            <w:r w:rsidR="009E0AF1">
              <w:rPr>
                <w:rFonts w:ascii="Times New Roman" w:hAnsi="Times New Roman"/>
                <w:b w:val="0"/>
                <w:sz w:val="24"/>
              </w:rPr>
              <w:t xml:space="preserve"> korzyści </w:t>
            </w:r>
            <w:r w:rsidR="00134E87">
              <w:rPr>
                <w:rFonts w:ascii="Times New Roman" w:hAnsi="Times New Roman"/>
                <w:b w:val="0"/>
                <w:sz w:val="24"/>
              </w:rPr>
              <w:br/>
            </w:r>
            <w:r w:rsidR="009E0AF1">
              <w:rPr>
                <w:rFonts w:ascii="Times New Roman" w:hAnsi="Times New Roman"/>
                <w:b w:val="0"/>
                <w:sz w:val="24"/>
              </w:rPr>
              <w:t>z certyfikatu na zgodność z normą inteligentnych miast.</w:t>
            </w:r>
            <w:r w:rsidR="00753CCF">
              <w:rPr>
                <w:rFonts w:ascii="Times New Roman" w:hAnsi="Times New Roman"/>
                <w:b w:val="0"/>
                <w:sz w:val="24"/>
              </w:rPr>
              <w:t xml:space="preserve"> </w:t>
            </w:r>
            <w:r w:rsidR="00753CCF">
              <w:rPr>
                <w:rFonts w:ascii="Times New Roman" w:eastAsia="Times New Roman" w:hAnsi="Times New Roman"/>
                <w:color w:val="000000"/>
                <w:sz w:val="24"/>
                <w:szCs w:val="32"/>
                <w:lang w:eastAsia="pl-PL"/>
              </w:rPr>
              <w:t>(slajd nr 10)</w:t>
            </w:r>
          </w:p>
          <w:p w:rsidR="00ED26A2" w:rsidRPr="00ED26A2" w:rsidRDefault="000E2D3C" w:rsidP="001C049F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Nauczyciel </w:t>
            </w:r>
            <w:r w:rsidR="00C54D62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uruchamia na tablicy interaktywnej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</w:t>
            </w:r>
            <w:r w:rsidR="00C54D62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aplikację </w:t>
            </w:r>
            <w:hyperlink r:id="rId11" w:history="1">
              <w:r w:rsidR="001C049F" w:rsidRPr="00597696">
                <w:rPr>
                  <w:rStyle w:val="Hipercze"/>
                  <w:rFonts w:ascii="Times New Roman" w:eastAsia="Times New Roman" w:hAnsi="Times New Roman"/>
                  <w:sz w:val="24"/>
                  <w:szCs w:val="32"/>
                  <w:lang w:eastAsia="pl-PL"/>
                </w:rPr>
                <w:t>https://learningapps.org/display?v=pwd1fh7sk19</w:t>
              </w:r>
            </w:hyperlink>
            <w:r>
              <w:rPr>
                <w:rStyle w:val="Pogrubienie"/>
                <w:rFonts w:ascii="Times New Roman" w:hAnsi="Times New Roman"/>
                <w:color w:val="000000" w:themeColor="text1"/>
                <w:sz w:val="24"/>
              </w:rPr>
              <w:t>.</w:t>
            </w:r>
            <w:r w:rsidR="001C049F">
              <w:rPr>
                <w:rStyle w:val="Pogrubienie"/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C54D62">
              <w:rPr>
                <w:rStyle w:val="Pogrubienie"/>
                <w:rFonts w:ascii="Times New Roman" w:hAnsi="Times New Roman"/>
                <w:color w:val="000000" w:themeColor="text1"/>
                <w:sz w:val="24"/>
              </w:rPr>
              <w:t>Uc</w:t>
            </w:r>
            <w:r w:rsidR="001C049F">
              <w:rPr>
                <w:rStyle w:val="Pogrubienie"/>
                <w:rFonts w:ascii="Times New Roman" w:hAnsi="Times New Roman"/>
                <w:color w:val="000000" w:themeColor="text1"/>
                <w:sz w:val="24"/>
              </w:rPr>
              <w:t>zniowie udzielają odpowiedzi na temat skojarzeń do poszczególnych haseł. Wszystkie prawidłowe odpowiedzi odsłaniają</w:t>
            </w:r>
            <w:r>
              <w:rPr>
                <w:rStyle w:val="Pogrubienie"/>
                <w:rFonts w:ascii="Times New Roman" w:hAnsi="Times New Roman"/>
                <w:color w:val="000000" w:themeColor="text1"/>
                <w:sz w:val="24"/>
              </w:rPr>
              <w:t xml:space="preserve"> dostęp do krótkiego filmiku podsumowującego temat inteligentnych miast. </w:t>
            </w:r>
            <w:r w:rsidR="00753CCF">
              <w:rPr>
                <w:rFonts w:ascii="Times New Roman" w:eastAsia="Times New Roman" w:hAnsi="Times New Roman"/>
                <w:color w:val="000000"/>
                <w:sz w:val="24"/>
                <w:szCs w:val="32"/>
                <w:lang w:eastAsia="pl-PL"/>
              </w:rPr>
              <w:t>(slajd nr 11)</w:t>
            </w:r>
          </w:p>
        </w:tc>
      </w:tr>
      <w:tr w:rsidR="001E710F" w:rsidTr="001857C6">
        <w:trPr>
          <w:cnfStyle w:val="000000100000"/>
        </w:trPr>
        <w:tc>
          <w:tcPr>
            <w:cnfStyle w:val="001000000000"/>
            <w:tcW w:w="9212" w:type="dxa"/>
            <w:shd w:val="clear" w:color="auto" w:fill="DAEEF3" w:themeFill="accent5" w:themeFillTint="33"/>
          </w:tcPr>
          <w:p w:rsidR="001E710F" w:rsidRDefault="00EA1614" w:rsidP="00B354C7">
            <w:pPr>
              <w:spacing w:after="0" w:line="240" w:lineRule="auto"/>
              <w:rPr>
                <w:rFonts w:ascii="Times New Roman" w:eastAsia="Times New Roman" w:hAnsi="Times New Roman"/>
                <w:bCs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Cs w:val="0"/>
                <w:color w:val="000000"/>
                <w:sz w:val="24"/>
                <w:szCs w:val="32"/>
                <w:lang w:eastAsia="pl-PL"/>
              </w:rPr>
              <w:lastRenderedPageBreak/>
              <w:t>Etap końcowy – 5 minut</w:t>
            </w:r>
          </w:p>
        </w:tc>
      </w:tr>
      <w:tr w:rsidR="001E710F" w:rsidTr="001E710F">
        <w:tc>
          <w:tcPr>
            <w:cnfStyle w:val="001000000000"/>
            <w:tcW w:w="9212" w:type="dxa"/>
          </w:tcPr>
          <w:p w:rsidR="001E710F" w:rsidRDefault="00EA1614" w:rsidP="00134E8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Ocena pracy poszczególnych uczniów przez nauczyciela, wpisanie ocen </w:t>
            </w:r>
            <w:r w:rsidR="00134E87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br/>
            </w: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dla najbardziej aktywnych uczniów.</w:t>
            </w:r>
          </w:p>
          <w:p w:rsidR="00EA1614" w:rsidRPr="00EA1614" w:rsidRDefault="00EA1614" w:rsidP="00134E8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Podanie krótkiej notatki do zeszytu.</w:t>
            </w:r>
          </w:p>
        </w:tc>
      </w:tr>
      <w:tr w:rsidR="001E710F" w:rsidTr="001857C6">
        <w:trPr>
          <w:cnfStyle w:val="000000100000"/>
        </w:trPr>
        <w:tc>
          <w:tcPr>
            <w:cnfStyle w:val="001000000000"/>
            <w:tcW w:w="9212" w:type="dxa"/>
            <w:shd w:val="clear" w:color="auto" w:fill="DAEEF3" w:themeFill="accent5" w:themeFillTint="33"/>
          </w:tcPr>
          <w:p w:rsidR="001E710F" w:rsidRDefault="00EA1614" w:rsidP="00B354C7">
            <w:pPr>
              <w:spacing w:after="0" w:line="240" w:lineRule="auto"/>
              <w:rPr>
                <w:rFonts w:ascii="Times New Roman" w:eastAsia="Times New Roman" w:hAnsi="Times New Roman"/>
                <w:bCs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Cs w:val="0"/>
                <w:color w:val="000000"/>
                <w:sz w:val="24"/>
                <w:szCs w:val="32"/>
                <w:lang w:eastAsia="pl-PL"/>
              </w:rPr>
              <w:t>Podsumowanie – 5 minut</w:t>
            </w:r>
          </w:p>
          <w:p w:rsidR="00EA1614" w:rsidRDefault="00EA1614" w:rsidP="00134E8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Podsumowanie informacji dotyczących znaczenia inteligentnych miast w życiu każdego człowieka.</w:t>
            </w:r>
          </w:p>
          <w:p w:rsidR="00EA1614" w:rsidRPr="00EA1614" w:rsidRDefault="00EA1614" w:rsidP="00134E8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Zadanie pracy domowej:</w:t>
            </w:r>
            <w:r w:rsidR="00344B34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</w:t>
            </w:r>
            <w:r w:rsidR="0048702D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Na podstawie obejrzanego filmiku przygotuj prezentację </w:t>
            </w:r>
            <w:r w:rsidR="00134E87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br/>
            </w:r>
            <w:r w:rsidR="0048702D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>na temat wpływu norm w tworzeniu inteligentnych miast.</w:t>
            </w:r>
            <w:r w:rsidR="009037D9">
              <w:rPr>
                <w:rFonts w:ascii="Times New Roman" w:eastAsia="Times New Roman" w:hAnsi="Times New Roman"/>
                <w:b w:val="0"/>
                <w:color w:val="000000"/>
                <w:sz w:val="24"/>
                <w:szCs w:val="32"/>
                <w:lang w:eastAsia="pl-PL"/>
              </w:rPr>
              <w:t xml:space="preserve"> </w:t>
            </w:r>
            <w:r w:rsidR="00753CCF">
              <w:rPr>
                <w:rFonts w:ascii="Times New Roman" w:eastAsia="Times New Roman" w:hAnsi="Times New Roman"/>
                <w:color w:val="000000"/>
                <w:sz w:val="24"/>
                <w:szCs w:val="32"/>
                <w:lang w:eastAsia="pl-PL"/>
              </w:rPr>
              <w:t>(slajd nr 12)</w:t>
            </w:r>
          </w:p>
        </w:tc>
      </w:tr>
    </w:tbl>
    <w:p w:rsidR="00E17532" w:rsidRDefault="00E17532" w:rsidP="00E17532">
      <w:pPr>
        <w:pStyle w:val="Akapitzlist"/>
      </w:pPr>
    </w:p>
    <w:p w:rsidR="00E17532" w:rsidRPr="00E17532" w:rsidRDefault="00E17532" w:rsidP="00EA1614">
      <w:pPr>
        <w:pStyle w:val="Akapitzlist"/>
        <w:rPr>
          <w:rStyle w:val="Pogrubienie"/>
          <w:b w:val="0"/>
          <w:bCs w:val="0"/>
        </w:rPr>
      </w:pPr>
    </w:p>
    <w:p w:rsidR="00E17532" w:rsidRPr="004213A3" w:rsidRDefault="004213A3" w:rsidP="004213A3">
      <w:pPr>
        <w:rPr>
          <w:rFonts w:ascii="Times New Roman" w:hAnsi="Times New Roman"/>
          <w:b/>
          <w:sz w:val="24"/>
        </w:rPr>
      </w:pPr>
      <w:r w:rsidRPr="004213A3">
        <w:rPr>
          <w:rFonts w:ascii="Times New Roman" w:hAnsi="Times New Roman"/>
          <w:b/>
          <w:sz w:val="24"/>
        </w:rPr>
        <w:t>Źródła wykorzystane do przygotowania scenariusza zajęć:</w:t>
      </w:r>
    </w:p>
    <w:p w:rsidR="004213A3" w:rsidRDefault="006036B3" w:rsidP="004213A3">
      <w:pPr>
        <w:pStyle w:val="Akapitzlist"/>
        <w:numPr>
          <w:ilvl w:val="0"/>
          <w:numId w:val="11"/>
        </w:numPr>
      </w:pPr>
      <w:hyperlink r:id="rId12" w:history="1">
        <w:r w:rsidR="004213A3" w:rsidRPr="00B97E47">
          <w:rPr>
            <w:rStyle w:val="Hipercze"/>
          </w:rPr>
          <w:t>https://www.pkn.pl/</w:t>
        </w:r>
      </w:hyperlink>
    </w:p>
    <w:p w:rsidR="004213A3" w:rsidRDefault="006036B3" w:rsidP="004213A3">
      <w:pPr>
        <w:pStyle w:val="Akapitzlist"/>
        <w:numPr>
          <w:ilvl w:val="0"/>
          <w:numId w:val="11"/>
        </w:numPr>
      </w:pPr>
      <w:hyperlink r:id="rId13" w:history="1">
        <w:r w:rsidR="004213A3" w:rsidRPr="00B97E47">
          <w:rPr>
            <w:rStyle w:val="Hipercze"/>
          </w:rPr>
          <w:t>https://wiedza.pkn.pl/</w:t>
        </w:r>
      </w:hyperlink>
      <w:r w:rsidR="004213A3">
        <w:t xml:space="preserve"> </w:t>
      </w:r>
    </w:p>
    <w:p w:rsidR="004213A3" w:rsidRDefault="006036B3" w:rsidP="004213A3">
      <w:pPr>
        <w:pStyle w:val="Akapitzlist"/>
        <w:numPr>
          <w:ilvl w:val="0"/>
          <w:numId w:val="11"/>
        </w:numPr>
      </w:pPr>
      <w:hyperlink r:id="rId14" w:history="1">
        <w:r w:rsidR="004213A3" w:rsidRPr="00B97E47">
          <w:rPr>
            <w:rStyle w:val="Hipercze"/>
          </w:rPr>
          <w:t>http://smartcity-expert.eu/model-funkcjonowania-smart-city/</w:t>
        </w:r>
      </w:hyperlink>
    </w:p>
    <w:p w:rsidR="004213A3" w:rsidRDefault="006036B3" w:rsidP="004213A3">
      <w:pPr>
        <w:pStyle w:val="Akapitzlist"/>
        <w:numPr>
          <w:ilvl w:val="0"/>
          <w:numId w:val="11"/>
        </w:numPr>
      </w:pPr>
      <w:hyperlink r:id="rId15" w:history="1">
        <w:r w:rsidR="004213A3" w:rsidRPr="00B97E47">
          <w:rPr>
            <w:rStyle w:val="Hipercze"/>
          </w:rPr>
          <w:t>http://smartcity-expert.eu/model-funkcjonowania-smart-city/</w:t>
        </w:r>
      </w:hyperlink>
    </w:p>
    <w:p w:rsidR="004213A3" w:rsidRDefault="006036B3" w:rsidP="004213A3">
      <w:pPr>
        <w:pStyle w:val="Akapitzlist"/>
        <w:numPr>
          <w:ilvl w:val="0"/>
          <w:numId w:val="11"/>
        </w:numPr>
      </w:pPr>
      <w:hyperlink r:id="rId16" w:history="1">
        <w:r w:rsidR="004213A3" w:rsidRPr="00B97E47">
          <w:rPr>
            <w:rStyle w:val="Hipercze"/>
          </w:rPr>
          <w:t>https://learningapps.org/</w:t>
        </w:r>
      </w:hyperlink>
    </w:p>
    <w:p w:rsidR="004213A3" w:rsidRDefault="006036B3" w:rsidP="004213A3">
      <w:pPr>
        <w:pStyle w:val="Akapitzlist"/>
        <w:numPr>
          <w:ilvl w:val="0"/>
          <w:numId w:val="11"/>
        </w:numPr>
      </w:pPr>
      <w:hyperlink r:id="rId17" w:history="1">
        <w:r w:rsidR="004213A3" w:rsidRPr="00B97E47">
          <w:rPr>
            <w:rStyle w:val="Hipercze"/>
          </w:rPr>
          <w:t>https://www.youtube.com/watch?v=6qgneqrRXw0</w:t>
        </w:r>
      </w:hyperlink>
      <w:r w:rsidR="004213A3">
        <w:t xml:space="preserve"> </w:t>
      </w:r>
      <w:r w:rsidR="00981508">
        <w:t xml:space="preserve"> (film wykorzystany w ćwiczeniu z punktu 8 przebiegu zajęć)  </w:t>
      </w:r>
    </w:p>
    <w:sectPr w:rsidR="004213A3" w:rsidSect="00421A16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4C7" w:rsidRDefault="00B354C7" w:rsidP="00B354C7">
      <w:pPr>
        <w:spacing w:after="0" w:line="240" w:lineRule="auto"/>
      </w:pPr>
      <w:r>
        <w:separator/>
      </w:r>
    </w:p>
  </w:endnote>
  <w:endnote w:type="continuationSeparator" w:id="1">
    <w:p w:rsidR="00B354C7" w:rsidRDefault="00B354C7" w:rsidP="00B3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4C7" w:rsidRDefault="00B354C7" w:rsidP="00B354C7">
      <w:pPr>
        <w:spacing w:after="0" w:line="240" w:lineRule="auto"/>
      </w:pPr>
      <w:r>
        <w:separator/>
      </w:r>
    </w:p>
  </w:footnote>
  <w:footnote w:type="continuationSeparator" w:id="1">
    <w:p w:rsidR="00B354C7" w:rsidRDefault="00B354C7" w:rsidP="00B35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4C7" w:rsidRPr="003F7790" w:rsidRDefault="00B354C7" w:rsidP="00B354C7">
    <w:pPr>
      <w:spacing w:after="0" w:line="240" w:lineRule="auto"/>
      <w:jc w:val="center"/>
      <w:rPr>
        <w:rFonts w:ascii="Times New Roman" w:eastAsia="Times New Roman" w:hAnsi="Times New Roman"/>
        <w:color w:val="000000"/>
        <w:lang w:eastAsia="pl-PL"/>
      </w:rPr>
    </w:pPr>
    <w:r w:rsidRPr="003F7790">
      <w:rPr>
        <w:rFonts w:ascii="Times New Roman" w:eastAsia="Times New Roman" w:hAnsi="Times New Roman"/>
        <w:color w:val="000000"/>
        <w:lang w:eastAsia="pl-PL"/>
      </w:rPr>
      <w:t>Aneta Kotala  „</w:t>
    </w:r>
    <w:r>
      <w:rPr>
        <w:rFonts w:ascii="Times New Roman" w:hAnsi="Times New Roman"/>
      </w:rPr>
      <w:t>NORMY + MIASTO = SMART CITY</w:t>
    </w:r>
    <w:r w:rsidRPr="003F7790">
      <w:rPr>
        <w:rFonts w:ascii="Times New Roman" w:eastAsia="Times New Roman" w:hAnsi="Times New Roman"/>
        <w:b/>
        <w:bCs/>
        <w:i/>
        <w:iCs/>
        <w:color w:val="000000"/>
        <w:lang w:eastAsia="pl-PL"/>
      </w:rPr>
      <w:t>”</w:t>
    </w:r>
    <w:r w:rsidRPr="003F7790">
      <w:rPr>
        <w:rFonts w:ascii="Times New Roman" w:eastAsia="Times New Roman" w:hAnsi="Times New Roman"/>
        <w:color w:val="000000"/>
        <w:lang w:eastAsia="pl-PL"/>
      </w:rPr>
      <w:t>– praca konkursowa</w:t>
    </w:r>
  </w:p>
  <w:p w:rsidR="00B354C7" w:rsidRDefault="00B354C7">
    <w:pPr>
      <w:pStyle w:val="Nagwek"/>
    </w:pPr>
  </w:p>
  <w:p w:rsidR="00B354C7" w:rsidRDefault="00B354C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153E"/>
    <w:multiLevelType w:val="hybridMultilevel"/>
    <w:tmpl w:val="4394E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6353B"/>
    <w:multiLevelType w:val="hybridMultilevel"/>
    <w:tmpl w:val="16343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81255"/>
    <w:multiLevelType w:val="hybridMultilevel"/>
    <w:tmpl w:val="2B6A0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3629F"/>
    <w:multiLevelType w:val="hybridMultilevel"/>
    <w:tmpl w:val="6332F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413D0"/>
    <w:multiLevelType w:val="hybridMultilevel"/>
    <w:tmpl w:val="AB345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C1FD8"/>
    <w:multiLevelType w:val="hybridMultilevel"/>
    <w:tmpl w:val="06345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04942"/>
    <w:multiLevelType w:val="hybridMultilevel"/>
    <w:tmpl w:val="447CD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F75B19"/>
    <w:multiLevelType w:val="multilevel"/>
    <w:tmpl w:val="353A4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842E5C"/>
    <w:multiLevelType w:val="hybridMultilevel"/>
    <w:tmpl w:val="DA3A5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14D24"/>
    <w:multiLevelType w:val="hybridMultilevel"/>
    <w:tmpl w:val="E3748A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4E715C"/>
    <w:multiLevelType w:val="hybridMultilevel"/>
    <w:tmpl w:val="02166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9"/>
  </w:num>
  <w:num w:numId="6">
    <w:abstractNumId w:val="1"/>
  </w:num>
  <w:num w:numId="7">
    <w:abstractNumId w:val="5"/>
  </w:num>
  <w:num w:numId="8">
    <w:abstractNumId w:val="8"/>
  </w:num>
  <w:num w:numId="9">
    <w:abstractNumId w:val="6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049D"/>
    <w:rsid w:val="0005705C"/>
    <w:rsid w:val="000613B8"/>
    <w:rsid w:val="0009049D"/>
    <w:rsid w:val="000E2D3C"/>
    <w:rsid w:val="00107217"/>
    <w:rsid w:val="00134E87"/>
    <w:rsid w:val="001370FE"/>
    <w:rsid w:val="001631C2"/>
    <w:rsid w:val="00167B34"/>
    <w:rsid w:val="001857C6"/>
    <w:rsid w:val="001C049F"/>
    <w:rsid w:val="001C6B7B"/>
    <w:rsid w:val="001E683A"/>
    <w:rsid w:val="001E710F"/>
    <w:rsid w:val="001F6602"/>
    <w:rsid w:val="002466DB"/>
    <w:rsid w:val="002B01B0"/>
    <w:rsid w:val="002E7D8E"/>
    <w:rsid w:val="00343763"/>
    <w:rsid w:val="00344B34"/>
    <w:rsid w:val="0036385D"/>
    <w:rsid w:val="00370618"/>
    <w:rsid w:val="00386EEE"/>
    <w:rsid w:val="003A538F"/>
    <w:rsid w:val="003B30CA"/>
    <w:rsid w:val="004042EF"/>
    <w:rsid w:val="004213A3"/>
    <w:rsid w:val="00421A16"/>
    <w:rsid w:val="00424FC4"/>
    <w:rsid w:val="0048702D"/>
    <w:rsid w:val="004D7980"/>
    <w:rsid w:val="004F28F9"/>
    <w:rsid w:val="00531D01"/>
    <w:rsid w:val="005806F7"/>
    <w:rsid w:val="005B31F9"/>
    <w:rsid w:val="005D584E"/>
    <w:rsid w:val="005E2238"/>
    <w:rsid w:val="005F67AF"/>
    <w:rsid w:val="006036B3"/>
    <w:rsid w:val="006058C9"/>
    <w:rsid w:val="006413B5"/>
    <w:rsid w:val="0067432C"/>
    <w:rsid w:val="006F4C14"/>
    <w:rsid w:val="00753CCF"/>
    <w:rsid w:val="007C7063"/>
    <w:rsid w:val="008736B4"/>
    <w:rsid w:val="008B3B2F"/>
    <w:rsid w:val="009037D9"/>
    <w:rsid w:val="00981508"/>
    <w:rsid w:val="009B089F"/>
    <w:rsid w:val="009C0A64"/>
    <w:rsid w:val="009E0AF1"/>
    <w:rsid w:val="009E484F"/>
    <w:rsid w:val="00A3213F"/>
    <w:rsid w:val="00A5669B"/>
    <w:rsid w:val="00AA5E21"/>
    <w:rsid w:val="00B354C7"/>
    <w:rsid w:val="00B4031C"/>
    <w:rsid w:val="00BB2685"/>
    <w:rsid w:val="00BE455F"/>
    <w:rsid w:val="00C006A6"/>
    <w:rsid w:val="00C54D62"/>
    <w:rsid w:val="00CF4D81"/>
    <w:rsid w:val="00D85E62"/>
    <w:rsid w:val="00DE3820"/>
    <w:rsid w:val="00E17532"/>
    <w:rsid w:val="00E17AE2"/>
    <w:rsid w:val="00EA1614"/>
    <w:rsid w:val="00EC33E2"/>
    <w:rsid w:val="00ED26A2"/>
    <w:rsid w:val="00F2518B"/>
    <w:rsid w:val="00F554A9"/>
    <w:rsid w:val="00F80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1A1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A321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049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A3213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67432C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67432C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4042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17532"/>
    <w:rPr>
      <w:b/>
      <w:bCs/>
    </w:rPr>
  </w:style>
  <w:style w:type="character" w:customStyle="1" w:styleId="highlight">
    <w:name w:val="highlight"/>
    <w:basedOn w:val="Domylnaczcionkaakapitu"/>
    <w:rsid w:val="00B354C7"/>
  </w:style>
  <w:style w:type="paragraph" w:styleId="Nagwek">
    <w:name w:val="header"/>
    <w:basedOn w:val="Normalny"/>
    <w:link w:val="NagwekZnak"/>
    <w:uiPriority w:val="99"/>
    <w:unhideWhenUsed/>
    <w:rsid w:val="00B35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54C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B35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354C7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5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54C7"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uiPriority w:val="59"/>
    <w:rsid w:val="001E71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alistaakcent1">
    <w:name w:val="Light List Accent 1"/>
    <w:basedOn w:val="Standardowy"/>
    <w:uiPriority w:val="61"/>
    <w:rsid w:val="001E710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1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lep.pkn.pl/pn-iso-37120-2015-03p.html?options=cart" TargetMode="External"/><Relationship Id="rId13" Type="http://schemas.openxmlformats.org/officeDocument/2006/relationships/hyperlink" Target="https://wiedza.pkn.pl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kn.pl/" TargetMode="External"/><Relationship Id="rId17" Type="http://schemas.openxmlformats.org/officeDocument/2006/relationships/hyperlink" Target="https://www.youtube.com/watch?v=6qgneqrRXw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earningapps.org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arningapps.org/display?v=pwd1fh7sk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martcity-expert.eu/model-funkcjonowania-smart-city/" TargetMode="External"/><Relationship Id="rId10" Type="http://schemas.openxmlformats.org/officeDocument/2006/relationships/hyperlink" Target="https://www.pkn.pl/certyfikacja-dla-inteligentnych-mias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arningapps.org/display?v=pqbjymk0n19" TargetMode="External"/><Relationship Id="rId14" Type="http://schemas.openxmlformats.org/officeDocument/2006/relationships/hyperlink" Target="http://smartcity-expert.eu/model-funkcjonowania-smart-city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6E2D0-F456-4C57-93B0-F39A5B38E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Links>
    <vt:vector size="12" baseType="variant">
      <vt:variant>
        <vt:i4>1900632</vt:i4>
      </vt:variant>
      <vt:variant>
        <vt:i4>3</vt:i4>
      </vt:variant>
      <vt:variant>
        <vt:i4>0</vt:i4>
      </vt:variant>
      <vt:variant>
        <vt:i4>5</vt:i4>
      </vt:variant>
      <vt:variant>
        <vt:lpwstr>https://www.pkn.pl/certyfikacja-dla-inteligentnych-miast</vt:lpwstr>
      </vt:variant>
      <vt:variant>
        <vt:lpwstr/>
      </vt:variant>
      <vt:variant>
        <vt:i4>6422655</vt:i4>
      </vt:variant>
      <vt:variant>
        <vt:i4>0</vt:i4>
      </vt:variant>
      <vt:variant>
        <vt:i4>0</vt:i4>
      </vt:variant>
      <vt:variant>
        <vt:i4>5</vt:i4>
      </vt:variant>
      <vt:variant>
        <vt:lpwstr>http://sklep.pkn.pl/pn-iso-37120-2015-03p.html?options=cart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Aneta</cp:lastModifiedBy>
  <cp:revision>51</cp:revision>
  <cp:lastPrinted>2019-01-26T09:41:00Z</cp:lastPrinted>
  <dcterms:created xsi:type="dcterms:W3CDTF">2019-01-24T17:56:00Z</dcterms:created>
  <dcterms:modified xsi:type="dcterms:W3CDTF">2019-01-26T16:10:00Z</dcterms:modified>
</cp:coreProperties>
</file>